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E0" w:rsidRDefault="005F2C89" w:rsidP="00D279E0">
      <w:r>
        <w:t xml:space="preserve">PREDŠOLSKA VZGOJA - </w:t>
      </w:r>
      <w:r w:rsidR="00D279E0">
        <w:t xml:space="preserve"> Srednje strokovno izobraževanje</w:t>
      </w:r>
    </w:p>
    <w:p w:rsidR="00D279E0" w:rsidRDefault="00D279E0" w:rsidP="00D279E0"/>
    <w:p w:rsidR="00D279E0" w:rsidRDefault="00D279E0" w:rsidP="00D279E0">
      <w:r>
        <w:t>Poklicni standardi</w:t>
      </w:r>
    </w:p>
    <w:p w:rsidR="00D279E0" w:rsidRDefault="00D279E0" w:rsidP="00D279E0"/>
    <w:p w:rsidR="00D279E0" w:rsidRDefault="005F2C89" w:rsidP="00D279E0">
      <w:r>
        <w:t>VZGOJITELJ PREDŠOLSKIH OTROK</w:t>
      </w:r>
    </w:p>
    <w:p w:rsidR="00D279E0" w:rsidRDefault="00D279E0" w:rsidP="00D279E0"/>
    <w:p w:rsidR="00D279E0" w:rsidRDefault="00D279E0" w:rsidP="00D279E0">
      <w:r>
        <w:t>Vpisni pogoji</w:t>
      </w:r>
    </w:p>
    <w:p w:rsidR="00D279E0" w:rsidRDefault="00D279E0" w:rsidP="00D279E0"/>
    <w:p w:rsidR="00D279E0" w:rsidRDefault="00D279E0" w:rsidP="00D279E0">
      <w:r>
        <w:t>V program se lahko vpiše, kdor je uspešno zaključil osnovno šolo ali program nižjega poklicnega izobraževanja. Program traja 4 leta.</w:t>
      </w:r>
    </w:p>
    <w:p w:rsidR="00D279E0" w:rsidRDefault="00D279E0" w:rsidP="00D279E0"/>
    <w:p w:rsidR="00D279E0" w:rsidRDefault="00D279E0" w:rsidP="00D279E0">
      <w:r>
        <w:t>Predmetnik</w:t>
      </w:r>
    </w:p>
    <w:p w:rsidR="00D279E0" w:rsidRDefault="00D279E0" w:rsidP="00D279E0"/>
    <w:p w:rsidR="00D279E0" w:rsidRDefault="00D279E0" w:rsidP="00D279E0">
      <w:r>
        <w:t>Splošnoizobraževalni predmeti</w:t>
      </w:r>
    </w:p>
    <w:p w:rsidR="00D279E0" w:rsidRDefault="00D279E0" w:rsidP="00D279E0"/>
    <w:p w:rsidR="00D279E0" w:rsidRDefault="00D279E0" w:rsidP="00D279E0">
      <w:r>
        <w:t>slovenščina • matematik</w:t>
      </w:r>
      <w:r w:rsidR="005F2C89">
        <w:t xml:space="preserve">a • tuji jezik I </w:t>
      </w:r>
      <w:r>
        <w:t xml:space="preserve"> • umetnost • zgodovina • geografija • sociologija • psihologija </w:t>
      </w:r>
      <w:r w:rsidR="005F2C89" w:rsidRPr="005F2C89">
        <w:t xml:space="preserve"> • </w:t>
      </w:r>
      <w:r w:rsidR="005F2C89">
        <w:t xml:space="preserve">fizika </w:t>
      </w:r>
      <w:r>
        <w:t>• kemija • biologija • športna vzgoja</w:t>
      </w:r>
    </w:p>
    <w:p w:rsidR="00D279E0" w:rsidRDefault="00D279E0" w:rsidP="00D279E0">
      <w:r>
        <w:t>Strokovni moduli</w:t>
      </w:r>
    </w:p>
    <w:p w:rsidR="00D279E0" w:rsidRDefault="00D279E0" w:rsidP="00D279E0"/>
    <w:p w:rsidR="00D279E0" w:rsidRDefault="00D279E0" w:rsidP="00D279E0">
      <w:r>
        <w:t>Obvezni moduli:</w:t>
      </w:r>
    </w:p>
    <w:p w:rsidR="00D279E0" w:rsidRDefault="00D279E0" w:rsidP="00D279E0"/>
    <w:p w:rsidR="00D279E0" w:rsidRDefault="005F2C89" w:rsidP="00D279E0">
      <w:r>
        <w:t>Veščine sporazumevanja, pedagogika in pedagoški pristopi v predšolskem obdobju, razvoj in učenje predšolskega otroka, varno in zdravo okolje, kurikulum oddelka v vrtcu, igre za otroke,</w:t>
      </w:r>
      <w:r w:rsidR="00251AA6">
        <w:t xml:space="preserve"> ustvarjalno izražanje (instrument, glasbena teorija, likovno izražanje, plesno izražanje), matematika za otroke, jezikovno izražanje otrok, naravoslovje za otroke, družboslovje za otroke, informacijsko komunikacijska tehnologija</w:t>
      </w:r>
    </w:p>
    <w:p w:rsidR="00D279E0" w:rsidRDefault="00D279E0" w:rsidP="00D279E0"/>
    <w:p w:rsidR="00D279E0" w:rsidRDefault="00D279E0" w:rsidP="00D279E0">
      <w:r>
        <w:t>Izbirni moduli:</w:t>
      </w:r>
    </w:p>
    <w:p w:rsidR="00D279E0" w:rsidRDefault="00D279E0" w:rsidP="00D279E0"/>
    <w:p w:rsidR="00D279E0" w:rsidRDefault="00251AA6" w:rsidP="00D279E0">
      <w:r>
        <w:t>Likovno izražanje, plesno izražanje, glasbeno izražanje, multimedije</w:t>
      </w:r>
    </w:p>
    <w:p w:rsidR="00251AA6" w:rsidRDefault="00251AA6" w:rsidP="00D279E0"/>
    <w:p w:rsidR="00D279E0" w:rsidRDefault="00D279E0" w:rsidP="00D279E0">
      <w:r>
        <w:t xml:space="preserve">Odprti </w:t>
      </w:r>
      <w:proofErr w:type="spellStart"/>
      <w:r>
        <w:t>kurikul</w:t>
      </w:r>
      <w:proofErr w:type="spellEnd"/>
      <w:r w:rsidR="00251AA6">
        <w:t>:</w:t>
      </w:r>
    </w:p>
    <w:p w:rsidR="00251AA6" w:rsidRDefault="00251AA6" w:rsidP="00D279E0">
      <w:r>
        <w:t>Otroška in mladinska književnost, ustvarjanje pravljice</w:t>
      </w:r>
    </w:p>
    <w:p w:rsidR="00D279E0" w:rsidRDefault="00D279E0" w:rsidP="00D279E0"/>
    <w:p w:rsidR="00D279E0" w:rsidRDefault="00D279E0" w:rsidP="00D279E0"/>
    <w:p w:rsidR="00D279E0" w:rsidRDefault="00D279E0" w:rsidP="00D279E0">
      <w:r>
        <w:t>Module določi šola v dogovoru z delodajalci.</w:t>
      </w:r>
    </w:p>
    <w:p w:rsidR="00D279E0" w:rsidRDefault="00D279E0" w:rsidP="00D279E0"/>
    <w:p w:rsidR="00D279E0" w:rsidRDefault="00D279E0" w:rsidP="00D279E0">
      <w:r>
        <w:t>Zaključek izobraževanja</w:t>
      </w:r>
    </w:p>
    <w:p w:rsidR="00D279E0" w:rsidRDefault="00D279E0" w:rsidP="00D279E0"/>
    <w:p w:rsidR="00D279E0" w:rsidRDefault="00D279E0" w:rsidP="00D279E0">
      <w:r>
        <w:t>Poklicna matura iz slovenščine, matematike ali tujega jezika (angleški ali nemški jezik), iz</w:t>
      </w:r>
      <w:r w:rsidR="00251AA6">
        <w:t>pit iz  vzgoje predšolskega otroka in nastop</w:t>
      </w:r>
      <w:r>
        <w:t xml:space="preserve"> ter </w:t>
      </w:r>
      <w:r w:rsidR="00251AA6">
        <w:t>zagovor nastopa.</w:t>
      </w:r>
    </w:p>
    <w:p w:rsidR="00D279E0" w:rsidRDefault="00D279E0" w:rsidP="00D279E0"/>
    <w:p w:rsidR="00D279E0" w:rsidRDefault="00D279E0" w:rsidP="00D279E0">
      <w:r>
        <w:t>Možnosti nadaljnjega izobraževanja</w:t>
      </w:r>
    </w:p>
    <w:p w:rsidR="00D279E0" w:rsidRDefault="00D279E0" w:rsidP="00D279E0"/>
    <w:p w:rsidR="00D279E0" w:rsidRDefault="00D279E0" w:rsidP="00D279E0">
      <w:r>
        <w:t>Izobraževanje lahko nadaljujete v višjih, visokošolskih strokovnih programih ali nekaterih univerzitetnih programih izobraževanja oziroma se vključite v maturitetni ali poklicni tečaj.</w:t>
      </w:r>
    </w:p>
    <w:p w:rsidR="00D279E0" w:rsidRDefault="00D279E0" w:rsidP="00D279E0"/>
    <w:p w:rsidR="00D279E0" w:rsidRDefault="00D279E0" w:rsidP="00D279E0">
      <w:r>
        <w:t>Možnost zaposlitve</w:t>
      </w:r>
    </w:p>
    <w:p w:rsidR="00D279E0" w:rsidRDefault="00D279E0" w:rsidP="00D279E0"/>
    <w:p w:rsidR="00D279E0" w:rsidRDefault="00251AA6" w:rsidP="00D279E0">
      <w:r>
        <w:t>V javnih in zasebnih vrtcih.</w:t>
      </w:r>
      <w:bookmarkStart w:id="0" w:name="_GoBack"/>
      <w:bookmarkEnd w:id="0"/>
    </w:p>
    <w:p w:rsidR="00D279E0" w:rsidRDefault="00D279E0" w:rsidP="00D279E0"/>
    <w:p w:rsidR="00D279E0" w:rsidRDefault="00D279E0" w:rsidP="00D279E0">
      <w:r>
        <w:t xml:space="preserve"> </w:t>
      </w:r>
    </w:p>
    <w:p w:rsidR="00D279E0" w:rsidRDefault="00D279E0" w:rsidP="00D279E0"/>
    <w:p w:rsidR="00FE27BC" w:rsidRDefault="00FE27BC" w:rsidP="00D279E0"/>
    <w:sectPr w:rsidR="00FE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E0"/>
    <w:rsid w:val="00251AA6"/>
    <w:rsid w:val="005F2C89"/>
    <w:rsid w:val="00647A54"/>
    <w:rsid w:val="00D279E0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CC9E"/>
  <w15:chartTrackingRefBased/>
  <w15:docId w15:val="{699E2471-5FE3-40F0-8382-2A0B416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2</cp:revision>
  <dcterms:created xsi:type="dcterms:W3CDTF">2020-06-12T06:56:00Z</dcterms:created>
  <dcterms:modified xsi:type="dcterms:W3CDTF">2020-06-12T06:56:00Z</dcterms:modified>
</cp:coreProperties>
</file>