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E0" w:rsidRDefault="00D279E0" w:rsidP="00D279E0">
      <w:bookmarkStart w:id="0" w:name="_GoBack"/>
      <w:bookmarkEnd w:id="0"/>
      <w:r>
        <w:t>ARANŽERKI TEHNIK Srednje strokovno izobraževanje</w:t>
      </w:r>
    </w:p>
    <w:p w:rsidR="00D279E0" w:rsidRDefault="00D279E0" w:rsidP="00D279E0"/>
    <w:p w:rsidR="00D279E0" w:rsidRDefault="00D279E0" w:rsidP="00D279E0">
      <w:r>
        <w:t>Poklicni standardi</w:t>
      </w:r>
    </w:p>
    <w:p w:rsidR="00D279E0" w:rsidRDefault="00D279E0" w:rsidP="00D279E0"/>
    <w:p w:rsidR="00D279E0" w:rsidRDefault="00D279E0" w:rsidP="00D279E0">
      <w:r>
        <w:t>POSPEŠEVALEC PRODAJE, DEKORATER, TRŽNI KOMUNIKATOR</w:t>
      </w:r>
    </w:p>
    <w:p w:rsidR="00D279E0" w:rsidRDefault="00D279E0" w:rsidP="00D279E0"/>
    <w:p w:rsidR="00D279E0" w:rsidRDefault="00D279E0" w:rsidP="00D279E0">
      <w:r>
        <w:t>Vpisni pogoji</w:t>
      </w:r>
    </w:p>
    <w:p w:rsidR="00D279E0" w:rsidRDefault="00D279E0" w:rsidP="00D279E0"/>
    <w:p w:rsidR="00D279E0" w:rsidRDefault="00D279E0" w:rsidP="00D279E0">
      <w:r>
        <w:t>V program se lahko vpiše, kdor je uspešno zaključil osnovno šolo ali program nižjega poklicnega izobraževanja. Program traja 4 leta.</w:t>
      </w:r>
    </w:p>
    <w:p w:rsidR="00D279E0" w:rsidRDefault="00D279E0" w:rsidP="00D279E0"/>
    <w:p w:rsidR="00D279E0" w:rsidRDefault="00D279E0" w:rsidP="00D279E0">
      <w:r>
        <w:t>Predmetnik</w:t>
      </w:r>
    </w:p>
    <w:p w:rsidR="00D279E0" w:rsidRDefault="00D279E0" w:rsidP="00D279E0"/>
    <w:p w:rsidR="00D279E0" w:rsidRDefault="00D279E0" w:rsidP="00D279E0">
      <w:r>
        <w:t>Splošnoizobraževalni predmeti</w:t>
      </w:r>
    </w:p>
    <w:p w:rsidR="00D279E0" w:rsidRDefault="00D279E0" w:rsidP="00D279E0"/>
    <w:p w:rsidR="00D279E0" w:rsidRDefault="00D279E0" w:rsidP="00D279E0">
      <w:r>
        <w:t>slovenščina • matematika • tuji jezik I • tuji jezik II • umetnost • zgodovina • geografija • sociologija • psihologija • kemija • biologija • športna vzgoja</w:t>
      </w:r>
    </w:p>
    <w:p w:rsidR="00D279E0" w:rsidRDefault="00D279E0" w:rsidP="00D279E0">
      <w:r>
        <w:t>Strokovni moduli</w:t>
      </w:r>
    </w:p>
    <w:p w:rsidR="00D279E0" w:rsidRDefault="00D279E0" w:rsidP="00D279E0"/>
    <w:p w:rsidR="00D279E0" w:rsidRDefault="00D279E0" w:rsidP="00D279E0">
      <w:r>
        <w:t>Obvezni moduli:</w:t>
      </w:r>
    </w:p>
    <w:p w:rsidR="00D279E0" w:rsidRDefault="00D279E0" w:rsidP="00D279E0"/>
    <w:p w:rsidR="00D279E0" w:rsidRDefault="00D279E0" w:rsidP="00D279E0">
      <w:r>
        <w:t xml:space="preserve">vizualne komunikacije,  podjetje na trgu, </w:t>
      </w:r>
      <w:proofErr w:type="spellStart"/>
      <w:r>
        <w:t>aranžerstvo</w:t>
      </w:r>
      <w:proofErr w:type="spellEnd"/>
    </w:p>
    <w:p w:rsidR="00D279E0" w:rsidRDefault="00D279E0" w:rsidP="00D279E0"/>
    <w:p w:rsidR="00D279E0" w:rsidRDefault="00D279E0" w:rsidP="00D279E0">
      <w:r>
        <w:t>Izbirni moduli:</w:t>
      </w:r>
    </w:p>
    <w:p w:rsidR="00D279E0" w:rsidRDefault="00D279E0" w:rsidP="00D279E0"/>
    <w:p w:rsidR="00D279E0" w:rsidRDefault="00D279E0" w:rsidP="00D279E0">
      <w:r>
        <w:t xml:space="preserve">multimedijsko oglaševanje, tržno komuniciranje, pospeševanje prodaje, </w:t>
      </w:r>
      <w:proofErr w:type="spellStart"/>
      <w:r>
        <w:t>dekoraterstvo</w:t>
      </w:r>
      <w:proofErr w:type="spellEnd"/>
      <w:r>
        <w:t>,</w:t>
      </w:r>
    </w:p>
    <w:p w:rsidR="00D279E0" w:rsidRDefault="00D279E0" w:rsidP="00D279E0"/>
    <w:p w:rsidR="00D279E0" w:rsidRDefault="00D279E0" w:rsidP="00D279E0">
      <w:r>
        <w:t xml:space="preserve">Odprti </w:t>
      </w:r>
      <w:proofErr w:type="spellStart"/>
      <w:r>
        <w:t>kurikul</w:t>
      </w:r>
      <w:proofErr w:type="spellEnd"/>
    </w:p>
    <w:p w:rsidR="00D279E0" w:rsidRDefault="00D279E0" w:rsidP="00D279E0"/>
    <w:p w:rsidR="00D279E0" w:rsidRDefault="00D279E0" w:rsidP="00D279E0">
      <w:r>
        <w:t>studijsko oblikovanje zvoka, multimedijska orodja,  razvoj trgovanja,  oblikovanje s cvetjem, projektno delo</w:t>
      </w:r>
    </w:p>
    <w:p w:rsidR="00D279E0" w:rsidRDefault="00D279E0" w:rsidP="00D279E0"/>
    <w:p w:rsidR="00D279E0" w:rsidRDefault="00D279E0" w:rsidP="00D279E0">
      <w:r>
        <w:lastRenderedPageBreak/>
        <w:t>Module določi šola v dogovoru z delodajalci.</w:t>
      </w:r>
    </w:p>
    <w:p w:rsidR="00D279E0" w:rsidRDefault="00D279E0" w:rsidP="00D279E0"/>
    <w:p w:rsidR="00D279E0" w:rsidRDefault="00D279E0" w:rsidP="00D279E0">
      <w:r>
        <w:t>Zaključek izobraževanja</w:t>
      </w:r>
    </w:p>
    <w:p w:rsidR="00D279E0" w:rsidRDefault="00D279E0" w:rsidP="00D279E0"/>
    <w:p w:rsidR="00D279E0" w:rsidRDefault="00D279E0" w:rsidP="00D279E0">
      <w:r>
        <w:t>Poklicna matura iz slovenščine, matematike ali tujega jezika (angleški ali nemški jezik), izpit iz oblikovanja v aranžiranju in izdelka oziroma storitve ter zagovor.</w:t>
      </w:r>
    </w:p>
    <w:p w:rsidR="00D279E0" w:rsidRDefault="00D279E0" w:rsidP="00D279E0"/>
    <w:p w:rsidR="00D279E0" w:rsidRDefault="00D279E0" w:rsidP="00D279E0">
      <w:r>
        <w:t>Možnosti nadaljnjega izobraževanja</w:t>
      </w:r>
    </w:p>
    <w:p w:rsidR="00D279E0" w:rsidRDefault="00D279E0" w:rsidP="00D279E0"/>
    <w:p w:rsidR="00D279E0" w:rsidRDefault="00D279E0" w:rsidP="00D279E0">
      <w:r>
        <w:t>Izobraževanje lahko nadaljujete v višjih, visokošolskih strokovnih programih ali nekaterih univerzitetnih programih izobraževanja oziroma se vključite v maturitetni ali poklicni tečaj.</w:t>
      </w:r>
    </w:p>
    <w:p w:rsidR="00D279E0" w:rsidRDefault="00D279E0" w:rsidP="00D279E0"/>
    <w:p w:rsidR="00D279E0" w:rsidRDefault="00D279E0" w:rsidP="00D279E0">
      <w:r>
        <w:t>Možnost zaposlitve</w:t>
      </w:r>
    </w:p>
    <w:p w:rsidR="00D279E0" w:rsidRDefault="00D279E0" w:rsidP="00D279E0"/>
    <w:p w:rsidR="00D279E0" w:rsidRDefault="00D279E0" w:rsidP="00D279E0">
      <w:r>
        <w:t>V gospodarskih družbah proizvodne, storitvene in trgovinske dejavnosti (v ateljejih, cvetličarnah, oblikovalskih studiih medijskega oglaševanja, dizajnerskih in promocijskih službah), samozaposlitev …</w:t>
      </w:r>
    </w:p>
    <w:p w:rsidR="00D279E0" w:rsidRDefault="00D279E0" w:rsidP="00D279E0"/>
    <w:p w:rsidR="00D279E0" w:rsidRDefault="00D279E0" w:rsidP="00D279E0">
      <w:r>
        <w:t xml:space="preserve"> </w:t>
      </w:r>
    </w:p>
    <w:p w:rsidR="00D279E0" w:rsidRDefault="00D279E0" w:rsidP="00D279E0"/>
    <w:p w:rsidR="00FE27BC" w:rsidRDefault="00FE27BC" w:rsidP="00D279E0"/>
    <w:sectPr w:rsidR="00FE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E0"/>
    <w:rsid w:val="00647A54"/>
    <w:rsid w:val="00D279E0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2471-5FE3-40F0-8382-2A0B4160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rač1</dc:creator>
  <cp:keywords/>
  <dc:description/>
  <cp:lastModifiedBy>rač1</cp:lastModifiedBy>
  <cp:revision>2</cp:revision>
  <dcterms:created xsi:type="dcterms:W3CDTF">2020-06-12T06:36:00Z</dcterms:created>
  <dcterms:modified xsi:type="dcterms:W3CDTF">2020-06-12T06:36:00Z</dcterms:modified>
</cp:coreProperties>
</file>